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0" w:type="dxa"/>
        <w:shd w:val="clear" w:color="auto" w:fill="F2F2F2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CC1BAE" w:rsidRPr="00CC1BAE" w:rsidTr="00CC1BAE">
        <w:tc>
          <w:tcPr>
            <w:tcW w:w="0" w:type="auto"/>
            <w:shd w:val="clear" w:color="auto" w:fill="F2F2F2"/>
            <w:hideMark/>
          </w:tcPr>
          <w:tbl>
            <w:tblPr>
              <w:tblW w:w="900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CC1BAE" w:rsidRPr="00CC1BAE">
              <w:trPr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135" w:type="dxa"/>
                    <w:left w:w="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CC1BAE" w:rsidRPr="00CC1BAE">
                    <w:tc>
                      <w:tcPr>
                        <w:tcW w:w="0" w:type="auto"/>
                        <w:tcMar>
                          <w:top w:w="135" w:type="dxa"/>
                          <w:left w:w="0" w:type="dxa"/>
                          <w:bottom w:w="0" w:type="dxa"/>
                          <w:right w:w="0" w:type="dxa"/>
                        </w:tcMar>
                        <w:hideMark/>
                      </w:tcPr>
                      <w:tbl>
                        <w:tblPr>
                          <w:tblpPr w:leftFromText="45" w:rightFromText="45" w:vertAnchor="text"/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CC1BAE" w:rsidRPr="00CC1BAE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270" w:type="dxa"/>
                                <w:bottom w:w="135" w:type="dxa"/>
                                <w:right w:w="270" w:type="dxa"/>
                              </w:tcMar>
                              <w:hideMark/>
                            </w:tcPr>
                            <w:p w:rsidR="00CC1BAE" w:rsidRPr="00CC1BAE" w:rsidRDefault="00CC1BAE" w:rsidP="00CC1BAE">
                              <w:pPr>
                                <w:spacing w:after="0" w:line="206" w:lineRule="atLeast"/>
                                <w:rPr>
                                  <w:rFonts w:eastAsia="Times New Roman" w:cs="Helvetica"/>
                                  <w:color w:val="2B4B31"/>
                                  <w:sz w:val="24"/>
                                  <w:szCs w:val="17"/>
                                  <w:lang w:eastAsia="it-IT"/>
                                </w:rPr>
                              </w:pPr>
                              <w:r w:rsidRPr="00CC1BAE">
                                <w:rPr>
                                  <w:rFonts w:eastAsia="Times New Roman" w:cs="Helvetica"/>
                                  <w:b/>
                                  <w:bCs/>
                                  <w:i/>
                                  <w:iCs/>
                                  <w:color w:val="2B4B31"/>
                                  <w:sz w:val="28"/>
                                  <w:szCs w:val="17"/>
                                  <w:lang w:eastAsia="it-IT"/>
                                </w:rPr>
                                <w:t>“La fitoterapia come rimedio per alleviare il disturbo e mantenere la salute del corpo e dello spirito”</w:t>
                              </w:r>
                            </w:p>
                          </w:tc>
                        </w:tr>
                      </w:tbl>
                      <w:p w:rsidR="00CC1BAE" w:rsidRPr="00CC1BAE" w:rsidRDefault="00CC1BAE" w:rsidP="00CC1BA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32"/>
                            <w:szCs w:val="21"/>
                            <w:lang w:eastAsia="it-IT"/>
                          </w:rPr>
                        </w:pPr>
                      </w:p>
                      <w:tbl>
                        <w:tblPr>
                          <w:tblpPr w:leftFromText="45" w:rightFromText="45" w:vertAnchor="text"/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CC1BAE" w:rsidRPr="00CC1BAE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270" w:type="dxa"/>
                                <w:bottom w:w="135" w:type="dxa"/>
                                <w:right w:w="270" w:type="dxa"/>
                              </w:tcMar>
                              <w:hideMark/>
                            </w:tcPr>
                            <w:p w:rsidR="00CC1BAE" w:rsidRPr="00CC1BAE" w:rsidRDefault="00CC1BAE" w:rsidP="00CC1BAE">
                              <w:pPr>
                                <w:spacing w:after="0" w:line="206" w:lineRule="atLeast"/>
                                <w:rPr>
                                  <w:rFonts w:ascii="Helvetica" w:eastAsia="Times New Roman" w:hAnsi="Helvetica" w:cs="Helvetica"/>
                                  <w:color w:val="606060"/>
                                  <w:sz w:val="24"/>
                                  <w:szCs w:val="17"/>
                                  <w:lang w:eastAsia="it-IT"/>
                                </w:rPr>
                              </w:pPr>
                            </w:p>
                          </w:tc>
                        </w:tr>
                      </w:tbl>
                      <w:p w:rsidR="00CC1BAE" w:rsidRPr="00CC1BAE" w:rsidRDefault="00CC1BAE" w:rsidP="00CC1BA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it-IT"/>
                          </w:rPr>
                        </w:pPr>
                      </w:p>
                    </w:tc>
                  </w:tr>
                </w:tbl>
                <w:p w:rsidR="00CC1BAE" w:rsidRPr="00CC1BAE" w:rsidRDefault="00CC1BAE" w:rsidP="00CC1BAE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it-IT"/>
                    </w:rPr>
                  </w:pPr>
                </w:p>
              </w:tc>
            </w:tr>
          </w:tbl>
          <w:p w:rsidR="00CC1BAE" w:rsidRPr="00CC1BAE" w:rsidRDefault="00CC1BAE" w:rsidP="00CC1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it-IT"/>
              </w:rPr>
            </w:pPr>
          </w:p>
        </w:tc>
      </w:tr>
      <w:tr w:rsidR="00CC1BAE" w:rsidRPr="00CC1BAE" w:rsidTr="00CC1BAE">
        <w:tc>
          <w:tcPr>
            <w:tcW w:w="0" w:type="auto"/>
            <w:shd w:val="clear" w:color="auto" w:fill="F2F2F2"/>
            <w:hideMark/>
          </w:tcPr>
          <w:tbl>
            <w:tblPr>
              <w:tblW w:w="900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CC1BAE" w:rsidRPr="00CC1BAE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CC1BAE" w:rsidRPr="00CC1BAE">
                    <w:tc>
                      <w:tcPr>
                        <w:tcW w:w="0" w:type="auto"/>
                        <w:tcMar>
                          <w:top w:w="135" w:type="dxa"/>
                          <w:left w:w="135" w:type="dxa"/>
                          <w:bottom w:w="135" w:type="dxa"/>
                          <w:right w:w="135" w:type="dxa"/>
                        </w:tcMar>
                        <w:hideMark/>
                      </w:tcPr>
                      <w:tbl>
                        <w:tblPr>
                          <w:tblpPr w:leftFromText="45" w:rightFromText="45" w:vertAnchor="text"/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30"/>
                        </w:tblGrid>
                        <w:tr w:rsidR="00CC1BAE" w:rsidRPr="00CC1BAE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135" w:type="dxa"/>
                                <w:bottom w:w="0" w:type="dxa"/>
                                <w:right w:w="135" w:type="dxa"/>
                              </w:tcMar>
                              <w:hideMark/>
                            </w:tcPr>
                            <w:p w:rsidR="00CC1BAE" w:rsidRPr="00CC1BAE" w:rsidRDefault="00CC1BAE" w:rsidP="00CC1BAE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sz w:val="21"/>
                                  <w:szCs w:val="21"/>
                                  <w:lang w:eastAsia="it-IT"/>
                                </w:rPr>
                              </w:pPr>
                              <w:r w:rsidRPr="00CC1BAE">
                                <w:rPr>
                                  <w:rFonts w:ascii="Arial" w:eastAsia="Times New Roman" w:hAnsi="Arial" w:cs="Arial"/>
                                  <w:noProof/>
                                  <w:color w:val="05447E"/>
                                  <w:sz w:val="21"/>
                                  <w:szCs w:val="21"/>
                                  <w:lang w:eastAsia="it-IT"/>
                                </w:rPr>
                                <w:drawing>
                                  <wp:inline distT="0" distB="0" distL="0" distR="0" wp14:anchorId="03EF4263" wp14:editId="0CD28D8F">
                                    <wp:extent cx="1895475" cy="1943100"/>
                                    <wp:effectExtent l="0" t="0" r="9525" b="0"/>
                                    <wp:docPr id="1" name="1476433596885" descr="NATURSALUTE">
                                      <a:hlinkClick xmlns:a="http://schemas.openxmlformats.org/drawingml/2006/main" r:id="rId5" tooltip="&quot;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1476433596885" descr="NATURSALUTE">
                                              <a:hlinkClick r:id="rId5" tooltip="&quot;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95475" cy="1943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CC1BAE" w:rsidRPr="00CC1BAE" w:rsidRDefault="00CC1BAE" w:rsidP="00CC1BA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it-IT"/>
                          </w:rPr>
                        </w:pPr>
                      </w:p>
                    </w:tc>
                  </w:tr>
                </w:tbl>
                <w:p w:rsidR="00CC1BAE" w:rsidRPr="00CC1BAE" w:rsidRDefault="00CC1BAE" w:rsidP="00CC1BAE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it-IT"/>
                    </w:rPr>
                  </w:pPr>
                </w:p>
              </w:tc>
            </w:tr>
          </w:tbl>
          <w:p w:rsidR="00CC1BAE" w:rsidRPr="00CC1BAE" w:rsidRDefault="00CC1BAE" w:rsidP="00CC1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it-IT"/>
              </w:rPr>
            </w:pPr>
          </w:p>
        </w:tc>
        <w:bookmarkStart w:id="0" w:name="_GoBack"/>
        <w:bookmarkEnd w:id="0"/>
      </w:tr>
      <w:tr w:rsidR="00CC1BAE" w:rsidRPr="00CC1BAE" w:rsidTr="00CC1BAE">
        <w:tc>
          <w:tcPr>
            <w:tcW w:w="0" w:type="auto"/>
            <w:shd w:val="clear" w:color="auto" w:fill="F2F2F2"/>
            <w:hideMark/>
          </w:tcPr>
          <w:tbl>
            <w:tblPr>
              <w:tblW w:w="900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CC1BAE" w:rsidRPr="00CC1BAE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CC1BAE" w:rsidRPr="00CC1BAE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pPr w:leftFromText="45" w:rightFromText="45" w:vertAnchor="text"/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CC1BAE" w:rsidRPr="00CC1BAE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270" w:type="dxa"/>
                                <w:bottom w:w="135" w:type="dxa"/>
                                <w:right w:w="270" w:type="dxa"/>
                              </w:tcMar>
                              <w:vAlign w:val="center"/>
                              <w:hideMark/>
                            </w:tcPr>
                            <w:p w:rsidR="00927265" w:rsidRDefault="00927265"/>
                            <w:tbl>
                              <w:tblPr>
                                <w:tblW w:w="5000" w:type="pct"/>
                                <w:tblBorders>
                                  <w:top w:val="single" w:sz="6" w:space="0" w:color="999999"/>
                                  <w:left w:val="single" w:sz="6" w:space="0" w:color="999999"/>
                                  <w:bottom w:val="single" w:sz="6" w:space="0" w:color="999999"/>
                                  <w:right w:val="single" w:sz="6" w:space="0" w:color="999999"/>
                                </w:tblBorders>
                                <w:shd w:val="clear" w:color="auto" w:fill="FFFFFF"/>
                                <w:tblCellMar>
                                  <w:top w:w="270" w:type="dxa"/>
                                  <w:left w:w="270" w:type="dxa"/>
                                  <w:bottom w:w="270" w:type="dxa"/>
                                  <w:right w:w="27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444"/>
                              </w:tblGrid>
                              <w:tr w:rsidR="00CC1BAE" w:rsidRPr="00CC1BAE" w:rsidTr="00300548">
                                <w:tc>
                                  <w:tcPr>
                                    <w:tcW w:w="0" w:type="auto"/>
                                    <w:shd w:val="clear" w:color="auto" w:fill="92D050"/>
                                    <w:hideMark/>
                                  </w:tcPr>
                                  <w:p w:rsidR="00CC1BAE" w:rsidRPr="00300548" w:rsidRDefault="00CC1BAE" w:rsidP="00CC1BAE">
                                    <w:pPr>
                                      <w:spacing w:after="0" w:line="315" w:lineRule="atLeast"/>
                                      <w:jc w:val="center"/>
                                      <w:rPr>
                                        <w:rFonts w:ascii="Arial" w:eastAsia="Times New Roman" w:hAnsi="Arial" w:cs="Arial"/>
                                        <w:color w:val="1C4050"/>
                                        <w:sz w:val="21"/>
                                        <w:szCs w:val="21"/>
                                        <w:lang w:eastAsia="it-IT"/>
                                      </w:rPr>
                                    </w:pP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2B4B31"/>
                                        <w:sz w:val="28"/>
                                        <w:szCs w:val="24"/>
                                        <w:lang w:eastAsia="it-IT"/>
                                      </w:rPr>
                                      <w:t>NATURSALUTE.IT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2B4B31"/>
                                        <w:szCs w:val="21"/>
                                        <w:lang w:eastAsia="it-IT"/>
                                      </w:rPr>
                                      <w:br/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1C405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> </w:t>
                                    </w:r>
                                  </w:p>
                                  <w:p w:rsidR="00CC1BAE" w:rsidRPr="00300548" w:rsidRDefault="00CC1BAE" w:rsidP="00CC1BAE">
                                    <w:pPr>
                                      <w:spacing w:after="0" w:line="315" w:lineRule="atLeast"/>
                                      <w:rPr>
                                        <w:rFonts w:ascii="Arial" w:eastAsia="Times New Roman" w:hAnsi="Arial" w:cs="Arial"/>
                                        <w:iCs/>
                                        <w:color w:val="2B4B31"/>
                                        <w:sz w:val="21"/>
                                        <w:szCs w:val="21"/>
                                        <w:lang w:eastAsia="it-IT"/>
                                      </w:rPr>
                                    </w:pP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iCs/>
                                        <w:color w:val="000000"/>
                                        <w:sz w:val="28"/>
                                        <w:szCs w:val="21"/>
                                        <w:lang w:eastAsia="it-IT"/>
                                      </w:rPr>
                                      <w:t>Consulenza naturopatica ad indirizzo nutrizionale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iCs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br/>
                                    </w:r>
                                  </w:p>
                                  <w:p w:rsidR="00CC1BAE" w:rsidRPr="00300548" w:rsidRDefault="00CC1BAE" w:rsidP="00CC1BAE">
                                    <w:pPr>
                                      <w:spacing w:after="0" w:line="315" w:lineRule="atLeast"/>
                                      <w:rPr>
                                        <w:rFonts w:ascii="Arial" w:eastAsia="Times New Roman" w:hAnsi="Arial" w:cs="Arial"/>
                                        <w:color w:val="2B4B31"/>
                                        <w:sz w:val="21"/>
                                        <w:szCs w:val="21"/>
                                        <w:lang w:eastAsia="it-IT"/>
                                      </w:rPr>
                                    </w:pP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i/>
                                        <w:iCs/>
                                        <w:color w:val="2B4B31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>"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iCs/>
                                        <w:color w:val="2B4B31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>La fitoterapia come rimedio per alleviare il disturbo e mantenere la salute del corpo e dello spirito”.</w:t>
                                    </w:r>
                                  </w:p>
                                  <w:p w:rsidR="00964924" w:rsidRPr="00300548" w:rsidRDefault="00964924" w:rsidP="00CC1BAE">
                                    <w:pPr>
                                      <w:spacing w:before="240" w:after="240" w:line="338" w:lineRule="atLeast"/>
                                      <w:rPr>
                                        <w:rFonts w:eastAsia="Times New Roman" w:cs="Arial"/>
                                        <w:b/>
                                        <w:bCs/>
                                        <w:color w:val="2B4B31"/>
                                        <w:sz w:val="24"/>
                                        <w:szCs w:val="20"/>
                                        <w:lang w:eastAsia="it-IT"/>
                                      </w:rPr>
                                    </w:pPr>
                                  </w:p>
                                  <w:p w:rsidR="00CC1BAE" w:rsidRPr="00300548" w:rsidRDefault="00CC1BAE" w:rsidP="00CC1BAE">
                                    <w:pPr>
                                      <w:spacing w:before="240" w:after="240" w:line="338" w:lineRule="atLeast"/>
                                      <w:rPr>
                                        <w:rFonts w:eastAsia="Times New Roman" w:cs="Arial"/>
                                        <w:color w:val="2B4B31"/>
                                        <w:sz w:val="28"/>
                                        <w:szCs w:val="23"/>
                                        <w:lang w:eastAsia="it-IT"/>
                                      </w:rPr>
                                    </w:pPr>
                                    <w:r w:rsidRPr="00300548">
                                      <w:rPr>
                                        <w:rFonts w:eastAsia="Times New Roman" w:cs="Arial"/>
                                        <w:b/>
                                        <w:bCs/>
                                        <w:color w:val="2B4B31"/>
                                        <w:sz w:val="24"/>
                                        <w:szCs w:val="20"/>
                                        <w:lang w:eastAsia="it-IT"/>
                                      </w:rPr>
                                      <w:t>CHE COSA E’ LA FITOTERAPIA</w:t>
                                    </w:r>
                                  </w:p>
                                  <w:p w:rsidR="00CC1BAE" w:rsidRPr="00300548" w:rsidRDefault="00CC1BAE" w:rsidP="00CC1BAE">
                                    <w:pPr>
                                      <w:spacing w:before="240" w:after="240" w:line="338" w:lineRule="atLeast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1"/>
                                        <w:szCs w:val="23"/>
                                        <w:lang w:eastAsia="it-IT"/>
                                      </w:rPr>
                                    </w:pP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i/>
                                        <w:color w:val="2B4B31"/>
                                        <w:szCs w:val="23"/>
                                        <w:lang w:eastAsia="it-IT"/>
                                      </w:rPr>
                                      <w:t>La fitoterapia (dal greco </w:t>
                                    </w:r>
                                    <w:proofErr w:type="spellStart"/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i/>
                                        <w:iCs/>
                                        <w:color w:val="2B4B31"/>
                                        <w:szCs w:val="23"/>
                                        <w:lang w:eastAsia="it-IT"/>
                                      </w:rPr>
                                      <w:t>phyton</w:t>
                                    </w:r>
                                    <w:proofErr w:type="spellEnd"/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i/>
                                        <w:iCs/>
                                        <w:color w:val="2B4B31"/>
                                        <w:szCs w:val="23"/>
                                        <w:lang w:eastAsia="it-IT"/>
                                      </w:rPr>
                                      <w:t>, 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i/>
                                        <w:color w:val="2B4B31"/>
                                        <w:szCs w:val="23"/>
                                        <w:lang w:eastAsia="it-IT"/>
                                      </w:rPr>
                                      <w:t>"pianta", e </w:t>
                                    </w:r>
                                    <w:proofErr w:type="spellStart"/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i/>
                                        <w:iCs/>
                                        <w:color w:val="2B4B31"/>
                                        <w:szCs w:val="23"/>
                                        <w:lang w:eastAsia="it-IT"/>
                                      </w:rPr>
                                      <w:t>terapeia</w:t>
                                    </w:r>
                                    <w:proofErr w:type="spellEnd"/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i/>
                                        <w:iCs/>
                                        <w:color w:val="2B4B31"/>
                                        <w:szCs w:val="23"/>
                                        <w:lang w:eastAsia="it-IT"/>
                                      </w:rPr>
                                      <w:t>, 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i/>
                                        <w:color w:val="2B4B31"/>
                                        <w:szCs w:val="23"/>
                                        <w:lang w:eastAsia="it-IT"/>
                                      </w:rPr>
                                      <w:t>"cura"), studia l'impiego terapeutico delle piante officinali e delle preparazioni da esse ottenute , allo scopo di trattare o prevenire svariati disturbi. Oggi la scienza conferma la presenza nelle erbe di principi attivi che costituiscono gli ingredienti primari (</w:t>
                                    </w:r>
                                    <w:proofErr w:type="spellStart"/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i/>
                                        <w:color w:val="2B4B31"/>
                                        <w:szCs w:val="23"/>
                                        <w:lang w:eastAsia="it-IT"/>
                                      </w:rPr>
                                      <w:t>fitocomplessi</w:t>
                                    </w:r>
                                    <w:proofErr w:type="spellEnd"/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i/>
                                        <w:color w:val="2B4B31"/>
                                        <w:szCs w:val="23"/>
                                        <w:lang w:eastAsia="it-IT"/>
                                      </w:rPr>
                                      <w:t>) utilizzati dalla chimica moderna per lo sviluppo di prodotti efficaci per la cura e la salute del corpo</w:t>
                                    </w:r>
                                    <w:r w:rsidRPr="00300548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1"/>
                                        <w:szCs w:val="23"/>
                                        <w:lang w:eastAsia="it-IT"/>
                                      </w:rPr>
                                      <w:t>.</w:t>
                                    </w:r>
                                  </w:p>
                                  <w:p w:rsidR="00964924" w:rsidRPr="00300548" w:rsidRDefault="00CC1BAE" w:rsidP="00CC1BAE">
                                    <w:pPr>
                                      <w:spacing w:after="0" w:line="315" w:lineRule="atLeast"/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FF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</w:pP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1C405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br/>
                                    </w:r>
                                  </w:p>
                                  <w:p w:rsidR="00964924" w:rsidRPr="00300548" w:rsidRDefault="00CC1BAE" w:rsidP="00CC1BAE">
                                    <w:pPr>
                                      <w:spacing w:after="0" w:line="315" w:lineRule="atLeast"/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</w:pP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FF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>LISTINO PREZZI PER CRAL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FF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>: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1C405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br/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b/>
                                        <w:color w:val="2B4B31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>CONSULENZA FITOTERAPICA AD INDIRIZZO NUTRIZIONALE</w:t>
                                    </w:r>
                                    <w:r w:rsidRPr="00300548">
                                      <w:rPr>
                                        <w:rFonts w:eastAsia="Times New Roman" w:cs="Arial"/>
                                        <w:color w:val="2B4B31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 xml:space="preserve">   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>70 EURO invece di 100 euro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br/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b/>
                                        <w:color w:val="2B4B31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>CONSULENZA FITOTERAPICA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2B4B31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 xml:space="preserve">   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>40 EURO invece di 60 euro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br/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br/>
                                    </w:r>
                                  </w:p>
                                  <w:p w:rsidR="00B21DC8" w:rsidRPr="00300548" w:rsidRDefault="00CC1BAE" w:rsidP="00CC1BAE">
                                    <w:pPr>
                                      <w:spacing w:after="0" w:line="315" w:lineRule="atLeast"/>
                                      <w:rPr>
                                        <w:rFonts w:ascii="Arial" w:eastAsia="Times New Roman" w:hAnsi="Arial" w:cs="Arial"/>
                                        <w:b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</w:pP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lastRenderedPageBreak/>
                                      <w:t>SILVIA MUSCARIELLO NATUROPATA FITOTERAPEUTA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br/>
                                      <w:t xml:space="preserve">Via Onofrio </w:t>
                                    </w:r>
                                    <w:proofErr w:type="spellStart"/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>Fragnito</w:t>
                                    </w:r>
                                    <w:proofErr w:type="spellEnd"/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>, 54 - 80131 Napoli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br/>
                                      <w:t>Tel. 392.1212047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br/>
                                      <w:t>email silviamuscariello@libero.it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br/>
                                    </w:r>
                                  </w:p>
                                  <w:p w:rsidR="00B21DC8" w:rsidRPr="00300548" w:rsidRDefault="00B21DC8" w:rsidP="00CC1BAE">
                                    <w:pPr>
                                      <w:spacing w:after="0" w:line="315" w:lineRule="atLeast"/>
                                      <w:rPr>
                                        <w:rFonts w:ascii="Arial" w:eastAsia="Times New Roman" w:hAnsi="Arial" w:cs="Arial"/>
                                        <w:b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</w:pPr>
                                  </w:p>
                                  <w:p w:rsidR="00CC1BAE" w:rsidRPr="00300548" w:rsidRDefault="00CC1BAE" w:rsidP="00CC1BAE">
                                    <w:pPr>
                                      <w:spacing w:after="0" w:line="315" w:lineRule="atLeast"/>
                                      <w:rPr>
                                        <w:rFonts w:ascii="Arial" w:eastAsia="Times New Roman" w:hAnsi="Arial" w:cs="Arial"/>
                                        <w:b/>
                                        <w:color w:val="2B4B31"/>
                                        <w:sz w:val="21"/>
                                        <w:szCs w:val="21"/>
                                        <w:lang w:eastAsia="it-IT"/>
                                      </w:rPr>
                                    </w:pP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b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>Sito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 xml:space="preserve">:  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b/>
                                        <w:color w:val="2B4B31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>NATURSALUTE.IT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b/>
                                        <w:color w:val="2B4B31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br/>
                                    </w:r>
                                  </w:p>
                                  <w:p w:rsidR="00CC1BAE" w:rsidRPr="00300548" w:rsidRDefault="00CC1BAE" w:rsidP="00CC1BAE">
                                    <w:pPr>
                                      <w:spacing w:after="0" w:line="315" w:lineRule="atLeast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</w:pPr>
                                    <w:proofErr w:type="spellStart"/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b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>Facebook</w:t>
                                    </w:r>
                                    <w:proofErr w:type="spellEnd"/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 xml:space="preserve">:   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b/>
                                        <w:color w:val="2B4B31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>DOTT</w:t>
                                    </w:r>
                                    <w:r w:rsidR="00B21DC8" w:rsidRPr="00300548">
                                      <w:rPr>
                                        <w:rFonts w:ascii="Arial" w:eastAsia="Times New Roman" w:hAnsi="Arial" w:cs="Arial"/>
                                        <w:b/>
                                        <w:color w:val="2B4B31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 xml:space="preserve">. 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b/>
                                        <w:color w:val="2B4B31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 xml:space="preserve"> FITOTERAPEUTA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2B4B31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 xml:space="preserve"> 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 xml:space="preserve"> </w:t>
                                    </w:r>
                                    <w:r w:rsidRPr="00300548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color w:val="000000"/>
                                        <w:sz w:val="21"/>
                                        <w:szCs w:val="21"/>
                                        <w:lang w:eastAsia="it-IT"/>
                                      </w:rPr>
                                      <w:t>SILVIA MUSCARIELLO</w:t>
                                    </w:r>
                                  </w:p>
                                  <w:p w:rsidR="00CC1BAE" w:rsidRPr="00300548" w:rsidRDefault="00CC1BAE" w:rsidP="00CC1BAE">
                                    <w:pPr>
                                      <w:spacing w:before="180" w:after="180" w:line="315" w:lineRule="atLeast"/>
                                      <w:rPr>
                                        <w:rFonts w:ascii="Arial" w:eastAsia="Times New Roman" w:hAnsi="Arial" w:cs="Arial"/>
                                        <w:color w:val="1C4050"/>
                                        <w:sz w:val="21"/>
                                        <w:szCs w:val="21"/>
                                        <w:lang w:eastAsia="it-IT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C1BAE" w:rsidRPr="00CC1BAE" w:rsidRDefault="00CC1BAE" w:rsidP="00CC1BAE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1"/>
                                  <w:szCs w:val="21"/>
                                  <w:lang w:eastAsia="it-IT"/>
                                </w:rPr>
                              </w:pPr>
                            </w:p>
                          </w:tc>
                        </w:tr>
                      </w:tbl>
                      <w:p w:rsidR="00CC1BAE" w:rsidRPr="00CC1BAE" w:rsidRDefault="00CC1BAE" w:rsidP="00CC1BA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it-IT"/>
                          </w:rPr>
                        </w:pPr>
                      </w:p>
                    </w:tc>
                  </w:tr>
                </w:tbl>
                <w:p w:rsidR="00CC1BAE" w:rsidRPr="00CC1BAE" w:rsidRDefault="00CC1BAE" w:rsidP="00CC1BAE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1"/>
                      <w:szCs w:val="21"/>
                      <w:lang w:eastAsia="it-IT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CC1BAE" w:rsidRPr="00CC1BAE">
                    <w:tc>
                      <w:tcPr>
                        <w:tcW w:w="0" w:type="auto"/>
                        <w:tcMar>
                          <w:top w:w="135" w:type="dxa"/>
                          <w:left w:w="135" w:type="dxa"/>
                          <w:bottom w:w="135" w:type="dxa"/>
                          <w:right w:w="135" w:type="dxa"/>
                        </w:tcMar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30"/>
                        </w:tblGrid>
                        <w:tr w:rsidR="00CC1BAE" w:rsidRPr="00CC1BAE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135" w:type="dxa"/>
                                <w:bottom w:w="0" w:type="dxa"/>
                                <w:right w:w="13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Borders>
                                  <w:top w:val="single" w:sz="6" w:space="0" w:color="EEEEEE"/>
                                  <w:left w:val="single" w:sz="6" w:space="0" w:color="EEEEEE"/>
                                  <w:bottom w:val="single" w:sz="6" w:space="0" w:color="EEEEEE"/>
                                  <w:right w:val="single" w:sz="6" w:space="0" w:color="EEEEEE"/>
                                </w:tblBorders>
                                <w:shd w:val="clear" w:color="auto" w:fill="FAFAF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444"/>
                              </w:tblGrid>
                              <w:tr w:rsidR="00CC1BAE" w:rsidRPr="00CC1BAE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shd w:val="clear" w:color="auto" w:fill="FAFAFA"/>
                                    <w:tcMar>
                                      <w:top w:w="135" w:type="dxa"/>
                                      <w:left w:w="135" w:type="dxa"/>
                                      <w:bottom w:w="0" w:type="dxa"/>
                                      <w:right w:w="13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56"/>
                                    </w:tblGrid>
                                    <w:tr w:rsidR="00CC1BAE" w:rsidRPr="00CC1BAE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56"/>
                                          </w:tblGrid>
                                          <w:tr w:rsidR="00CC1BAE" w:rsidRPr="00CC1BAE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75" w:type="dxa"/>
                                                  <w:right w:w="150" w:type="dxa"/>
                                                </w:tcMar>
                                                <w:hideMark/>
                                              </w:tcPr>
                                              <w:p w:rsidR="00CC1BAE" w:rsidRPr="00CC1BAE" w:rsidRDefault="00CC1BAE" w:rsidP="00CC1BAE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Arial" w:eastAsia="Times New Roman" w:hAnsi="Arial" w:cs="Arial"/>
                                                    <w:sz w:val="21"/>
                                                    <w:szCs w:val="21"/>
                                                    <w:lang w:eastAsia="it-IT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CC1BAE" w:rsidRPr="00CC1BAE" w:rsidRDefault="00CC1BAE" w:rsidP="00CC1BAE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sz w:val="21"/>
                                              <w:szCs w:val="21"/>
                                              <w:lang w:eastAsia="it-IT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CC1BAE" w:rsidRPr="00CC1BAE" w:rsidRDefault="00CC1BAE" w:rsidP="00CC1BAE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Arial" w:eastAsia="Times New Roman" w:hAnsi="Arial" w:cs="Arial"/>
                                        <w:sz w:val="21"/>
                                        <w:szCs w:val="21"/>
                                        <w:lang w:eastAsia="it-IT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C1BAE" w:rsidRPr="00CC1BAE" w:rsidRDefault="00CC1BAE" w:rsidP="00CC1BAE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sz w:val="21"/>
                                  <w:szCs w:val="21"/>
                                  <w:lang w:eastAsia="it-IT"/>
                                </w:rPr>
                              </w:pPr>
                            </w:p>
                          </w:tc>
                        </w:tr>
                      </w:tbl>
                      <w:p w:rsidR="00CC1BAE" w:rsidRPr="00CC1BAE" w:rsidRDefault="00CC1BAE" w:rsidP="00CC1BAE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it-IT"/>
                          </w:rPr>
                        </w:pPr>
                      </w:p>
                    </w:tc>
                  </w:tr>
                </w:tbl>
                <w:p w:rsidR="00CC1BAE" w:rsidRPr="00CC1BAE" w:rsidRDefault="00CC1BAE" w:rsidP="00CC1BAE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it-IT"/>
                    </w:rPr>
                  </w:pPr>
                </w:p>
              </w:tc>
            </w:tr>
          </w:tbl>
          <w:p w:rsidR="00CC1BAE" w:rsidRPr="00CC1BAE" w:rsidRDefault="00CC1BAE" w:rsidP="00CC1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it-IT"/>
              </w:rPr>
            </w:pPr>
          </w:p>
        </w:tc>
      </w:tr>
    </w:tbl>
    <w:p w:rsidR="00CF0AD0" w:rsidRDefault="00CF0AD0"/>
    <w:sectPr w:rsidR="00CF0AD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BAE"/>
    <w:rsid w:val="002219CA"/>
    <w:rsid w:val="00300548"/>
    <w:rsid w:val="00927265"/>
    <w:rsid w:val="00964924"/>
    <w:rsid w:val="00B21DC8"/>
    <w:rsid w:val="00CC1BAE"/>
    <w:rsid w:val="00CF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1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1B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1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1B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3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7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craltlc.us9.list-manage.com/track/click?u=5a8577d83fc6b234ade757fb0&amp;id=4211dcdb02&amp;e=645f9eff7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</dc:creator>
  <cp:lastModifiedBy>Silvia</cp:lastModifiedBy>
  <cp:revision>5</cp:revision>
  <dcterms:created xsi:type="dcterms:W3CDTF">2016-10-14T13:11:00Z</dcterms:created>
  <dcterms:modified xsi:type="dcterms:W3CDTF">2016-10-14T13:30:00Z</dcterms:modified>
</cp:coreProperties>
</file>